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1E0DE" w14:textId="1E4009C3" w:rsidR="00CB6B80" w:rsidRDefault="00422FAF" w:rsidP="00CB6B80">
      <w:pPr>
        <w:spacing w:line="259" w:lineRule="auto"/>
        <w:rPr>
          <w:b/>
          <w:bCs/>
          <w:i/>
        </w:rPr>
      </w:pPr>
      <w:r>
        <w:rPr>
          <w:b/>
          <w:bCs/>
          <w:i/>
        </w:rPr>
        <w:t>Hinweiskarten</w:t>
      </w:r>
    </w:p>
    <w:p w14:paraId="2C8C8D66" w14:textId="77777777" w:rsidR="00CB6B80" w:rsidRDefault="00CB6B80" w:rsidP="00CB6B80">
      <w:pPr>
        <w:spacing w:line="259" w:lineRule="auto"/>
        <w:rPr>
          <w:b/>
          <w:bCs/>
          <w:i/>
        </w:rPr>
      </w:pPr>
      <w:r>
        <w:rPr>
          <w:b/>
          <w:bCs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3CF29" wp14:editId="473F4032">
                <wp:simplePos x="0" y="0"/>
                <wp:positionH relativeFrom="column">
                  <wp:posOffset>4242</wp:posOffset>
                </wp:positionH>
                <wp:positionV relativeFrom="paragraph">
                  <wp:posOffset>42775</wp:posOffset>
                </wp:positionV>
                <wp:extent cx="5848350" cy="1157591"/>
                <wp:effectExtent l="38100" t="38100" r="114300" b="119380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1575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CB5AF" w14:textId="77777777" w:rsidR="00CB6B80" w:rsidRPr="00DF054B" w:rsidRDefault="00CB6B80" w:rsidP="00CB6B8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F054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Hinweiskarte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  <w:p w14:paraId="3772B638" w14:textId="77777777" w:rsidR="00CB6B80" w:rsidRPr="00DF054B" w:rsidRDefault="00CB6B80" w:rsidP="00CB6B80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positiv geladenen Kupferkationen und die negativ geladenen Sulfatanionen ziehen sich gegenseitig an. Dabei formieren sie sich regelmäßig in einem Kristallgitter, in welchem sie abwechselnd angeordnet sind.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153CF29" id="Rechteck 48" o:spid="_x0000_s1026" style="position:absolute;left:0;text-align:left;margin-left:.35pt;margin-top:3.35pt;width:460.5pt;height:91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1B1CB5AF" w14:textId="77777777" w:rsidR="00CB6B80" w:rsidRPr="00DF054B" w:rsidRDefault="00CB6B80" w:rsidP="00CB6B80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F054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Hinweiskarte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</w:p>
                    <w:p w14:paraId="3772B638" w14:textId="77777777" w:rsidR="00CB6B80" w:rsidRPr="00DF054B" w:rsidRDefault="00CB6B80" w:rsidP="00CB6B80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positiv geladenen Kupferkationen und die negativ geladenen Sulfatanionen ziehen sich gegenseitig an. Dabei formieren sie sich regelmäßig in einem Kristallgitter, in welchem sie abwechselnd angeordnet sind.</w:t>
                      </w:r>
                    </w:p>
                  </w:txbxContent>
                </v:textbox>
              </v:rect>
            </w:pict>
          </mc:Fallback>
        </mc:AlternateContent>
      </w:r>
    </w:p>
    <w:p w14:paraId="2719597F" w14:textId="77777777" w:rsidR="00CB6B80" w:rsidRDefault="00CB6B80" w:rsidP="00CB6B80">
      <w:pPr>
        <w:spacing w:line="259" w:lineRule="auto"/>
        <w:rPr>
          <w:b/>
          <w:bCs/>
          <w:i/>
        </w:rPr>
      </w:pPr>
    </w:p>
    <w:p w14:paraId="128B3601" w14:textId="77777777" w:rsidR="00CB6B80" w:rsidRDefault="00CB6B80" w:rsidP="00CB6B80">
      <w:pPr>
        <w:spacing w:line="259" w:lineRule="auto"/>
        <w:rPr>
          <w:b/>
          <w:bCs/>
          <w:i/>
        </w:rPr>
      </w:pPr>
    </w:p>
    <w:p w14:paraId="01A3882D" w14:textId="77777777" w:rsidR="00CB6B80" w:rsidRDefault="00CB6B80" w:rsidP="00CB6B80">
      <w:pPr>
        <w:spacing w:line="259" w:lineRule="auto"/>
        <w:rPr>
          <w:b/>
          <w:bCs/>
          <w:i/>
        </w:rPr>
      </w:pPr>
    </w:p>
    <w:p w14:paraId="79ABE895" w14:textId="77777777" w:rsidR="00CB6B80" w:rsidRDefault="00CB6B80" w:rsidP="00CB6B80">
      <w:pPr>
        <w:spacing w:line="259" w:lineRule="auto"/>
        <w:rPr>
          <w:b/>
          <w:bCs/>
          <w:i/>
        </w:rPr>
      </w:pPr>
    </w:p>
    <w:p w14:paraId="53068BD9" w14:textId="432EB5DD" w:rsidR="00CB6B80" w:rsidRDefault="00CB6B80" w:rsidP="00CB6B80">
      <w:pPr>
        <w:spacing w:line="259" w:lineRule="auto"/>
        <w:rPr>
          <w:b/>
          <w:bCs/>
          <w:i/>
        </w:rPr>
      </w:pPr>
    </w:p>
    <w:p w14:paraId="7203CAA8" w14:textId="1682740A" w:rsidR="005E13D0" w:rsidRDefault="005E13D0" w:rsidP="00CB6B80">
      <w:pPr>
        <w:spacing w:line="259" w:lineRule="auto"/>
        <w:rPr>
          <w:b/>
          <w:bCs/>
          <w:i/>
        </w:rPr>
      </w:pPr>
    </w:p>
    <w:p w14:paraId="25AA516A" w14:textId="77777777" w:rsidR="005E13D0" w:rsidRDefault="005E13D0" w:rsidP="00CB6B80">
      <w:pPr>
        <w:spacing w:line="259" w:lineRule="auto"/>
        <w:rPr>
          <w:b/>
          <w:bCs/>
          <w:i/>
        </w:rPr>
      </w:pPr>
    </w:p>
    <w:p w14:paraId="3D2FE29E" w14:textId="77777777" w:rsidR="00CB6B80" w:rsidRDefault="00CB6B80" w:rsidP="00CB6B80">
      <w:pPr>
        <w:spacing w:line="259" w:lineRule="auto"/>
        <w:rPr>
          <w:b/>
          <w:bCs/>
          <w:i/>
        </w:rPr>
      </w:pPr>
      <w:r>
        <w:rPr>
          <w:b/>
          <w:bCs/>
          <w:i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8E9202" wp14:editId="58843A61">
                <wp:simplePos x="0" y="0"/>
                <wp:positionH relativeFrom="column">
                  <wp:posOffset>3810</wp:posOffset>
                </wp:positionH>
                <wp:positionV relativeFrom="paragraph">
                  <wp:posOffset>31318</wp:posOffset>
                </wp:positionV>
                <wp:extent cx="5848350" cy="2091055"/>
                <wp:effectExtent l="38100" t="38100" r="114300" b="118745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350" cy="2091055"/>
                          <a:chOff x="0" y="0"/>
                          <a:chExt cx="5848350" cy="2091447"/>
                        </a:xfrm>
                      </wpg:grpSpPr>
                      <wps:wsp>
                        <wps:cNvPr id="50" name="Rechteck 50"/>
                        <wps:cNvSpPr/>
                        <wps:spPr>
                          <a:xfrm>
                            <a:off x="0" y="0"/>
                            <a:ext cx="5848350" cy="20914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0CE42A" w14:textId="77777777" w:rsidR="00CB6B80" w:rsidRPr="00DF054B" w:rsidRDefault="00CB6B80" w:rsidP="00CB6B8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DF054B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Hinweiskarte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2</w:t>
                              </w:r>
                            </w:p>
                            <w:p w14:paraId="7B99EFF4" w14:textId="77777777" w:rsidR="00CB6B80" w:rsidRPr="00DF054B" w:rsidRDefault="00CB6B80" w:rsidP="00CB6B80">
                              <w:pPr>
                                <w:spacing w:line="360" w:lineRule="auto"/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Erinnere dich an den Filmstreifen aus der Aneignungsphase – Station </w:t>
                              </w:r>
                              <w:r w:rsidRPr="00501314">
                                <w:rPr>
                                  <w:i/>
                                  <w:iCs/>
                                  <w:color w:val="000000" w:themeColor="text1"/>
                                </w:rPr>
                                <w:t>Löslichkeit.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eck 51"/>
                        <wps:cNvSpPr/>
                        <wps:spPr>
                          <a:xfrm>
                            <a:off x="145915" y="583660"/>
                            <a:ext cx="1711677" cy="13615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B91FD7" w14:textId="77777777" w:rsidR="00CB6B80" w:rsidRPr="00EE5748" w:rsidRDefault="00CB6B80" w:rsidP="00CB6B80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Beginn des Lösungsvorgangs</w:t>
                              </w:r>
                              <w:r w:rsidRPr="00EE5748">
                                <w:rPr>
                                  <w:noProof/>
                                  <w:color w:val="000000" w:themeColor="text1"/>
                                  <w:lang w:eastAsia="de-DE"/>
                                </w:rPr>
                                <w:drawing>
                                  <wp:inline distT="0" distB="0" distL="0" distR="0" wp14:anchorId="5B3B1817" wp14:editId="05180AA4">
                                    <wp:extent cx="1206500" cy="1050290"/>
                                    <wp:effectExtent l="0" t="0" r="0" b="0"/>
                                    <wp:docPr id="52" name="Grafik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6500" cy="1050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hteck 53"/>
                        <wps:cNvSpPr/>
                        <wps:spPr>
                          <a:xfrm>
                            <a:off x="2013626" y="583660"/>
                            <a:ext cx="1711677" cy="13615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5CF8B8" w14:textId="77777777" w:rsidR="00CB6B80" w:rsidRDefault="00CB6B80" w:rsidP="00CB6B80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Während des Lösungsvorgangs</w:t>
                              </w:r>
                            </w:p>
                            <w:p w14:paraId="37BE54BB" w14:textId="77777777" w:rsidR="00CB6B80" w:rsidRDefault="00CB6B80" w:rsidP="00CB6B80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  <w:p w14:paraId="1BC55204" w14:textId="77777777" w:rsidR="00CB6B80" w:rsidRPr="00EE5748" w:rsidRDefault="00CB6B80" w:rsidP="00CB6B8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EE5748">
                                <w:rPr>
                                  <w:b/>
                                  <w:color w:val="000000" w:themeColor="text1"/>
                                  <w:sz w:val="40"/>
                                  <w:szCs w:val="4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hteck 55"/>
                        <wps:cNvSpPr/>
                        <wps:spPr>
                          <a:xfrm>
                            <a:off x="3920247" y="564205"/>
                            <a:ext cx="1711677" cy="13615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030940" w14:textId="77777777" w:rsidR="00CB6B80" w:rsidRDefault="00CB6B80" w:rsidP="00CB6B80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  <w:t>Ende des Lösungsvorgangs</w:t>
                              </w:r>
                            </w:p>
                            <w:p w14:paraId="0D869E6A" w14:textId="77777777" w:rsidR="00CB6B80" w:rsidRDefault="00CB6B80" w:rsidP="00CB6B80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  <w:p w14:paraId="00780AE6" w14:textId="77777777" w:rsidR="00CB6B80" w:rsidRDefault="00CB6B80" w:rsidP="00CB6B80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  <w:p w14:paraId="1846CA7C" w14:textId="77777777" w:rsidR="00CB6B80" w:rsidRPr="00EE5748" w:rsidRDefault="00CB6B80" w:rsidP="00CB6B8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40"/>
                                  <w:szCs w:val="4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608E9202" id="Gruppieren 58" o:spid="_x0000_s1027" style="position:absolute;left:0;text-align:left;margin-left:.3pt;margin-top:2.45pt;width:460.5pt;height:164.65pt;z-index:251660288" coordsize="58483,20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">
                <v:rect id="Rechteck 50" o:spid="_x0000_s1028" style="position:absolute;width:58483;height:20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" fillcolor="white [3212]" strokecolor="black [3213]" strokeweight="1.5pt">
                  <v:shadow on="t" color="black" opacity="26214f" origin="-.5,-.5" offset=".74836mm,.74836mm"/>
                  <v:textbox>
                    <w:txbxContent>
                      <w:p w14:paraId="1A0CE42A" w14:textId="77777777" w:rsidR="00CB6B80" w:rsidRPr="00DF054B" w:rsidRDefault="00CB6B80" w:rsidP="00CB6B80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DF054B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Hinweiskarte</w:t>
                        </w:r>
                        <w:r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2</w:t>
                        </w:r>
                      </w:p>
                      <w:p w14:paraId="7B99EFF4" w14:textId="77777777" w:rsidR="00CB6B80" w:rsidRPr="00DF054B" w:rsidRDefault="00CB6B80" w:rsidP="00CB6B80">
                        <w:pPr>
                          <w:spacing w:line="360" w:lineRule="auto"/>
                          <w:jc w:val="lef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Erinnere dich an den Filmstreifen aus der Aneignungsphase – Station </w:t>
                        </w:r>
                        <w:r w:rsidRPr="00501314">
                          <w:rPr>
                            <w:i/>
                            <w:iCs/>
                            <w:color w:val="000000" w:themeColor="text1"/>
                          </w:rPr>
                          <w:t>Löslichkeit.</w:t>
                        </w:r>
                      </w:p>
                    </w:txbxContent>
                  </v:textbox>
                </v:rect>
                <v:rect id="Rechteck 51" o:spid="_x0000_s1029" style="position:absolute;left:1459;top:5836;width:17116;height:13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" fillcolor="white [3212]" strokecolor="black [3213]" strokeweight="1pt">
                  <v:shadow on="t" color="black" opacity="26214f" origin="-.5,-.5" offset=".74836mm,.74836mm"/>
                  <v:textbox>
                    <w:txbxContent>
                      <w:p w14:paraId="57B91FD7" w14:textId="77777777" w:rsidR="00CB6B80" w:rsidRPr="00EE5748" w:rsidRDefault="00CB6B80" w:rsidP="00CB6B80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</w:rPr>
                          <w:t>Beginn des Lösungsvorgangs</w:t>
                        </w:r>
                        <w:r w:rsidRPr="00EE5748">
                          <w:rPr>
                            <w:noProof/>
                            <w:color w:val="000000" w:themeColor="text1"/>
                            <w:lang w:eastAsia="de-DE"/>
                          </w:rPr>
                          <w:drawing>
                            <wp:inline distT="0" distB="0" distL="0" distR="0" wp14:anchorId="5B3B1817" wp14:editId="05180AA4">
                              <wp:extent cx="1206500" cy="1050290"/>
                              <wp:effectExtent l="0" t="0" r="0" b="0"/>
                              <wp:docPr id="52" name="Grafik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00" cy="1050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hteck 53" o:spid="_x0000_s1030" style="position:absolute;left:20136;top:5836;width:17117;height:13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" fillcolor="white [3212]" strokecolor="black [3213]" strokeweight="1pt">
                  <v:shadow on="t" color="black" opacity="26214f" origin="-.5,-.5" offset=".74836mm,.74836mm"/>
                  <v:textbox>
                    <w:txbxContent>
                      <w:p w14:paraId="065CF8B8" w14:textId="77777777" w:rsidR="00CB6B80" w:rsidRDefault="00CB6B80" w:rsidP="00CB6B80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</w:rPr>
                          <w:t>Während des Lösungsvorgangs</w:t>
                        </w:r>
                      </w:p>
                      <w:p w14:paraId="37BE54BB" w14:textId="77777777" w:rsidR="00CB6B80" w:rsidRDefault="00CB6B80" w:rsidP="00CB6B80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14:paraId="1BC55204" w14:textId="77777777" w:rsidR="00CB6B80" w:rsidRPr="00EE5748" w:rsidRDefault="00CB6B80" w:rsidP="00CB6B80">
                        <w:pPr>
                          <w:jc w:val="center"/>
                          <w:rPr>
                            <w:b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EE5748">
                          <w:rPr>
                            <w:b/>
                            <w:color w:val="000000" w:themeColor="text1"/>
                            <w:sz w:val="40"/>
                            <w:szCs w:val="40"/>
                          </w:rPr>
                          <w:t>?</w:t>
                        </w:r>
                      </w:p>
                    </w:txbxContent>
                  </v:textbox>
                </v:rect>
                <v:rect id="Rechteck 55" o:spid="_x0000_s1031" style="position:absolute;left:39202;top:5642;width:17117;height:1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" fillcolor="white [3212]" strokecolor="black [3213]" strokeweight="1pt">
                  <v:shadow on="t" color="black" opacity="26214f" origin="-.5,-.5" offset=".74836mm,.74836mm"/>
                  <v:textbox>
                    <w:txbxContent>
                      <w:p w14:paraId="16030940" w14:textId="77777777" w:rsidR="00CB6B80" w:rsidRDefault="00CB6B80" w:rsidP="00CB6B80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</w:rPr>
                          <w:t>Ende des Lösungsvorgangs</w:t>
                        </w:r>
                      </w:p>
                      <w:p w14:paraId="0D869E6A" w14:textId="77777777" w:rsidR="00CB6B80" w:rsidRDefault="00CB6B80" w:rsidP="00CB6B80">
                        <w:pPr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14:paraId="00780AE6" w14:textId="77777777" w:rsidR="00CB6B80" w:rsidRDefault="00CB6B80" w:rsidP="00CB6B80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  <w:p w14:paraId="1846CA7C" w14:textId="77777777" w:rsidR="00CB6B80" w:rsidRPr="00EE5748" w:rsidRDefault="00CB6B80" w:rsidP="00CB6B80">
                        <w:pPr>
                          <w:jc w:val="center"/>
                          <w:rPr>
                            <w:b/>
                            <w:color w:val="000000" w:themeColor="text1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40"/>
                            <w:szCs w:val="40"/>
                          </w:rPr>
                          <w:t>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115989E" w14:textId="77777777" w:rsidR="00CB6B80" w:rsidRDefault="00CB6B80" w:rsidP="00CB6B80">
      <w:pPr>
        <w:spacing w:line="259" w:lineRule="auto"/>
        <w:rPr>
          <w:i/>
        </w:rPr>
      </w:pPr>
    </w:p>
    <w:p w14:paraId="648CE1B4" w14:textId="77777777" w:rsidR="00CB6B80" w:rsidRDefault="00CB6B80" w:rsidP="00CB6B80">
      <w:pPr>
        <w:spacing w:line="259" w:lineRule="auto"/>
        <w:rPr>
          <w:i/>
        </w:rPr>
      </w:pPr>
    </w:p>
    <w:p w14:paraId="0BBB9D6C" w14:textId="77777777" w:rsidR="00CB6B80" w:rsidRDefault="00CB6B80" w:rsidP="00CB6B80">
      <w:pPr>
        <w:spacing w:line="259" w:lineRule="auto"/>
        <w:rPr>
          <w:i/>
        </w:rPr>
      </w:pPr>
    </w:p>
    <w:p w14:paraId="3792E258" w14:textId="77777777" w:rsidR="00CB6B80" w:rsidRDefault="00CB6B80" w:rsidP="00CB6B80">
      <w:pPr>
        <w:spacing w:line="259" w:lineRule="auto"/>
        <w:rPr>
          <w:i/>
        </w:rPr>
      </w:pPr>
    </w:p>
    <w:p w14:paraId="190226F5" w14:textId="77777777" w:rsidR="00CB6B80" w:rsidRDefault="00CB6B80" w:rsidP="00CB6B80">
      <w:pPr>
        <w:spacing w:line="259" w:lineRule="auto"/>
      </w:pPr>
    </w:p>
    <w:p w14:paraId="029D4872" w14:textId="77777777" w:rsidR="00CB6B80" w:rsidRDefault="00CB6B80" w:rsidP="00CB6B80">
      <w:pPr>
        <w:spacing w:line="259" w:lineRule="auto"/>
      </w:pPr>
    </w:p>
    <w:p w14:paraId="66F0DCCF" w14:textId="0ADFFA11" w:rsidR="00CB6B80" w:rsidRPr="004056FA" w:rsidRDefault="00CB6B80" w:rsidP="00CB6B80">
      <w:pPr>
        <w:spacing w:line="259" w:lineRule="auto"/>
      </w:pPr>
    </w:p>
    <w:p w14:paraId="3CD25B74" w14:textId="47FAFFBD" w:rsidR="00E8380C" w:rsidRDefault="00E8380C"/>
    <w:p w14:paraId="0331C084" w14:textId="2E671E64" w:rsidR="005E13D0" w:rsidRDefault="005E13D0"/>
    <w:p w14:paraId="479F3E3E" w14:textId="73AD9436" w:rsidR="005E13D0" w:rsidRDefault="005E13D0"/>
    <w:p w14:paraId="77DF2E2A" w14:textId="4D891399" w:rsidR="005E13D0" w:rsidRDefault="005E13D0">
      <w:r>
        <w:rPr>
          <w:b/>
          <w:bCs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08B67" wp14:editId="6A2F450D">
                <wp:simplePos x="0" y="0"/>
                <wp:positionH relativeFrom="column">
                  <wp:posOffset>-8459</wp:posOffset>
                </wp:positionH>
                <wp:positionV relativeFrom="paragraph">
                  <wp:posOffset>168824</wp:posOffset>
                </wp:positionV>
                <wp:extent cx="5848350" cy="2091447"/>
                <wp:effectExtent l="38100" t="38100" r="114300" b="118745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0914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86B60" w14:textId="77777777" w:rsidR="00CB6B80" w:rsidRPr="00DF054B" w:rsidRDefault="00CB6B80" w:rsidP="00CB6B8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F054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Hinweiskarte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3</w:t>
                            </w:r>
                          </w:p>
                          <w:p w14:paraId="0EEC1220" w14:textId="77777777" w:rsidR="00CB6B80" w:rsidRDefault="00CB6B80" w:rsidP="00CB6B80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Um Ionen im ersten Schritt aus dem Ionengitter zu lösen, muss Energie aufgewendet werden. Diese Energiemenge wird als Gitterenergie bezeichnet.</w:t>
                            </w:r>
                          </w:p>
                          <w:p w14:paraId="11801DB6" w14:textId="77777777" w:rsidR="00CB6B80" w:rsidRDefault="00CB6B80" w:rsidP="00CB6B80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Im zweiten Schritt werden die Ionen von Wassermolekülen hydratisiert. Dabei wird dann wieder Energie frei.</w:t>
                            </w:r>
                          </w:p>
                          <w:p w14:paraId="7B00788D" w14:textId="77777777" w:rsidR="00CB6B80" w:rsidRPr="000833BE" w:rsidRDefault="00CB6B80" w:rsidP="00CB6B80">
                            <w:pPr>
                              <w:spacing w:line="360" w:lineRule="auto"/>
                              <w:jc w:val="left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0833BE">
                              <w:rPr>
                                <w:i/>
                                <w:color w:val="000000" w:themeColor="text1"/>
                              </w:rPr>
                              <w:t xml:space="preserve">Überlege, wie du mit diesen Informationen deuten kannst, warum sich die 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Kupfersulfat</w:t>
                            </w:r>
                            <w:r w:rsidRPr="000833BE">
                              <w:rPr>
                                <w:i/>
                                <w:color w:val="000000" w:themeColor="text1"/>
                              </w:rPr>
                              <w:t>-Kristalle im warmen und im kalten Wasser unterschiedlich verhalten.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3C08B67" id="Rechteck 57" o:spid="_x0000_s1032" style="position:absolute;left:0;text-align:left;margin-left:-.65pt;margin-top:13.3pt;width:460.5pt;height:164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26686B60" w14:textId="77777777" w:rsidR="00CB6B80" w:rsidRPr="00DF054B" w:rsidRDefault="00CB6B80" w:rsidP="00CB6B80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F054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Hinweiskarte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3</w:t>
                      </w:r>
                    </w:p>
                    <w:p w14:paraId="0EEC1220" w14:textId="77777777" w:rsidR="00CB6B80" w:rsidRDefault="00CB6B80" w:rsidP="00CB6B80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Um Ionen im ersten Schritt aus dem Ionengitter zu lösen, muss Energie aufgewendet werden. Diese Energiemenge wird als Gitterenergie bezeichnet.</w:t>
                      </w:r>
                    </w:p>
                    <w:p w14:paraId="11801DB6" w14:textId="77777777" w:rsidR="00CB6B80" w:rsidRDefault="00CB6B80" w:rsidP="00CB6B80">
                      <w:pPr>
                        <w:spacing w:line="360" w:lineRule="auto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Im zweiten Schritt werden die Ionen von Wassermolekülen hydratisiert. Dabei wird dann wieder Energie frei.</w:t>
                      </w:r>
                    </w:p>
                    <w:p w14:paraId="7B00788D" w14:textId="77777777" w:rsidR="00CB6B80" w:rsidRPr="000833BE" w:rsidRDefault="00CB6B80" w:rsidP="00CB6B80">
                      <w:pPr>
                        <w:spacing w:line="360" w:lineRule="auto"/>
                        <w:jc w:val="left"/>
                        <w:rPr>
                          <w:i/>
                          <w:color w:val="000000" w:themeColor="text1"/>
                        </w:rPr>
                      </w:pPr>
                      <w:r w:rsidRPr="000833BE">
                        <w:rPr>
                          <w:i/>
                          <w:color w:val="000000" w:themeColor="text1"/>
                        </w:rPr>
                        <w:t xml:space="preserve">Überlege, wie du mit diesen Informationen deuten kannst, warum sich die </w:t>
                      </w:r>
                      <w:r>
                        <w:rPr>
                          <w:i/>
                          <w:color w:val="000000" w:themeColor="text1"/>
                        </w:rPr>
                        <w:t>Kupfersulfat</w:t>
                      </w:r>
                      <w:r w:rsidRPr="000833BE">
                        <w:rPr>
                          <w:i/>
                          <w:color w:val="000000" w:themeColor="text1"/>
                        </w:rPr>
                        <w:t>-Kristalle im warmen und im kalten Wasser unterschiedlich verhalten.</w:t>
                      </w:r>
                    </w:p>
                  </w:txbxContent>
                </v:textbox>
              </v:rect>
            </w:pict>
          </mc:Fallback>
        </mc:AlternateContent>
      </w:r>
    </w:p>
    <w:sectPr w:rsidR="005E13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C2A3A" w14:textId="77777777" w:rsidR="005134B9" w:rsidRDefault="005134B9">
      <w:pPr>
        <w:spacing w:after="0"/>
      </w:pPr>
      <w:r>
        <w:separator/>
      </w:r>
    </w:p>
  </w:endnote>
  <w:endnote w:type="continuationSeparator" w:id="0">
    <w:p w14:paraId="2365C5A4" w14:textId="77777777" w:rsidR="005134B9" w:rsidRDefault="00513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13569" w14:textId="77777777" w:rsidR="004B76A4" w:rsidRDefault="004B76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B08A9" w14:textId="208EB0F0" w:rsidR="00AC7F9E" w:rsidRDefault="005E13D0">
    <w:pPr>
      <w:rPr>
        <w:rFonts w:asciiTheme="majorHAnsi" w:eastAsiaTheme="majorEastAsia" w:hAnsiTheme="majorHAnsi" w:cstheme="majorBidi"/>
      </w:rPr>
    </w:pPr>
    <w:r w:rsidRPr="009F19C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30EED7E5" wp14:editId="1D26ADFF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9" name="Grafik 9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4085BC3" wp14:editId="6FB512EA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3855" cy="363855"/>
              <wp:effectExtent l="0" t="0" r="17780" b="17780"/>
              <wp:wrapNone/>
              <wp:docPr id="7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240" cy="36324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434C83DC" w14:textId="427C54D6" w:rsidR="00AC7F9E" w:rsidRPr="00EE5748" w:rsidRDefault="005E13D0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EE574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EE5748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EE574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5571CF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EE574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24085BC3" id="Ellipse 17" o:spid="_x0000_s1034" style="position:absolute;left:0;text-align:left;margin-left:424.9pt;margin-top:9pt;width:28.65pt;height:28.65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" fillcolor="#a5a5a5 [3206]" strokecolor="white [3201]" strokeweight="1.5pt">
              <v:stroke joinstyle="miter"/>
              <v:textbox>
                <w:txbxContent>
                  <w:p w14:paraId="434C83DC" w14:textId="427C54D6" w:rsidR="00AC7F9E" w:rsidRPr="00EE5748" w:rsidRDefault="005E13D0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EE5748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EE5748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EE5748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5571CF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EE574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  <w:p w14:paraId="2C682545" w14:textId="77777777" w:rsidR="00AC7F9E" w:rsidRDefault="005571C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2537F" w14:textId="77777777" w:rsidR="004B76A4" w:rsidRDefault="004B76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543D7" w14:textId="77777777" w:rsidR="005134B9" w:rsidRDefault="005134B9">
      <w:pPr>
        <w:spacing w:after="0"/>
      </w:pPr>
      <w:r>
        <w:separator/>
      </w:r>
    </w:p>
  </w:footnote>
  <w:footnote w:type="continuationSeparator" w:id="0">
    <w:p w14:paraId="4C35138E" w14:textId="77777777" w:rsidR="005134B9" w:rsidRDefault="00513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8EC8F" w14:textId="77777777" w:rsidR="004B76A4" w:rsidRDefault="004B76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6B56E" w14:textId="77777777" w:rsidR="00AC7F9E" w:rsidRDefault="005E13D0">
    <w:pPr>
      <w:pStyle w:val="Kopfzeile1"/>
      <w:rPr>
        <w:b w:val="0"/>
      </w:rPr>
    </w:pPr>
    <w:r w:rsidRPr="001E6090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DDB0996" wp14:editId="170B912B">
          <wp:simplePos x="0" y="0"/>
          <wp:positionH relativeFrom="margin">
            <wp:posOffset>5181600</wp:posOffset>
          </wp:positionH>
          <wp:positionV relativeFrom="paragraph">
            <wp:posOffset>-267335</wp:posOffset>
          </wp:positionV>
          <wp:extent cx="419100" cy="516255"/>
          <wp:effectExtent l="0" t="0" r="0" b="0"/>
          <wp:wrapNone/>
          <wp:docPr id="5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fik 13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9100" cy="51625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 w:val="0"/>
        <w:noProof/>
        <w:lang w:eastAsia="de-DE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1CCD1A6" wp14:editId="19939B88">
              <wp:simplePos x="0" y="0"/>
              <wp:positionH relativeFrom="column">
                <wp:posOffset>-8255</wp:posOffset>
              </wp:positionH>
              <wp:positionV relativeFrom="paragraph">
                <wp:posOffset>-243205</wp:posOffset>
              </wp:positionV>
              <wp:extent cx="5840730" cy="538480"/>
              <wp:effectExtent l="0" t="0" r="26670" b="13970"/>
              <wp:wrapNone/>
              <wp:docPr id="1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0730" cy="5384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5A4380FE" w14:textId="2A2368D6" w:rsidR="00AC7F9E" w:rsidRPr="00360DB0" w:rsidRDefault="005571CF" w:rsidP="00360DB0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2 </w:t>
                          </w:r>
                          <w:bookmarkStart w:id="0" w:name="_GoBack"/>
                          <w:bookmarkEnd w:id="0"/>
                          <w:r w:rsidR="005E13D0" w:rsidRPr="00360DB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B </w:t>
                          </w:r>
                          <w:r w:rsidR="005E13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5E13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5E13D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="005E13D0" w:rsidRPr="00360DB0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Eigenschaften von Salzen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1CCD1A6" id="Abgerundetes Rechteck 29" o:spid="_x0000_s1033" style="position:absolute;left:0;text-align:left;margin-left:-.65pt;margin-top:-19.15pt;width:459.9pt;height:42.4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" fillcolor="white [3201]" strokecolor="black [3200]" strokeweight="1pt">
              <v:stroke joinstyle="miter"/>
              <v:textbox>
                <w:txbxContent>
                  <w:p w14:paraId="5A4380FE" w14:textId="2A2368D6" w:rsidR="00AC7F9E" w:rsidRPr="00360DB0" w:rsidRDefault="005571CF" w:rsidP="00360DB0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2 </w:t>
                    </w:r>
                    <w:bookmarkStart w:id="1" w:name="_GoBack"/>
                    <w:bookmarkEnd w:id="1"/>
                    <w:r w:rsidR="005E13D0" w:rsidRPr="00360DB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B </w:t>
                    </w:r>
                    <w:r w:rsidR="005E13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5E13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5E13D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="005E13D0" w:rsidRPr="00360DB0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Eigenschaften von Salzen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A575B" w14:textId="77777777" w:rsidR="004B76A4" w:rsidRDefault="004B76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3D"/>
    <w:rsid w:val="000F6B33"/>
    <w:rsid w:val="003471C2"/>
    <w:rsid w:val="00422FAF"/>
    <w:rsid w:val="004B76A4"/>
    <w:rsid w:val="00501314"/>
    <w:rsid w:val="005134B9"/>
    <w:rsid w:val="005571CF"/>
    <w:rsid w:val="0057573D"/>
    <w:rsid w:val="005A09D3"/>
    <w:rsid w:val="005E13D0"/>
    <w:rsid w:val="00993D05"/>
    <w:rsid w:val="00B57095"/>
    <w:rsid w:val="00BF309E"/>
    <w:rsid w:val="00CB6B80"/>
    <w:rsid w:val="00D673DD"/>
    <w:rsid w:val="00E8380C"/>
    <w:rsid w:val="00F0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9B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6B80"/>
    <w:pPr>
      <w:spacing w:line="24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qFormat/>
    <w:rsid w:val="00CB6B80"/>
    <w:rPr>
      <w:rFonts w:ascii="Arial" w:hAnsi="Arial"/>
    </w:rPr>
  </w:style>
  <w:style w:type="character" w:customStyle="1" w:styleId="Kopfzeile1Zchn">
    <w:name w:val="Kopfzeile 1 Zchn"/>
    <w:basedOn w:val="Absatz-Standardschriftart"/>
    <w:link w:val="Kopfzeile1"/>
    <w:qFormat/>
    <w:rsid w:val="00CB6B80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B6B80"/>
    <w:pPr>
      <w:tabs>
        <w:tab w:val="center" w:pos="4536"/>
        <w:tab w:val="right" w:pos="9072"/>
      </w:tabs>
      <w:spacing w:after="0"/>
    </w:pPr>
  </w:style>
  <w:style w:type="character" w:customStyle="1" w:styleId="FuzeileZchn1">
    <w:name w:val="Fußzeile Zchn1"/>
    <w:basedOn w:val="Absatz-Standardschriftart"/>
    <w:uiPriority w:val="99"/>
    <w:semiHidden/>
    <w:rsid w:val="00CB6B8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B6B80"/>
    <w:pPr>
      <w:spacing w:before="120"/>
    </w:pPr>
    <w:rPr>
      <w:rFonts w:eastAsiaTheme="majorEastAsia" w:cstheme="majorBidi"/>
      <w:b/>
      <w:sz w:val="18"/>
      <w:szCs w:val="32"/>
      <w:u w:val="single"/>
    </w:rPr>
  </w:style>
  <w:style w:type="paragraph" w:customStyle="1" w:styleId="Rahmeninhalt">
    <w:name w:val="Rahmeninhalt"/>
    <w:basedOn w:val="Standard"/>
    <w:qFormat/>
    <w:rsid w:val="00CB6B80"/>
  </w:style>
  <w:style w:type="paragraph" w:styleId="Kopfzeile">
    <w:name w:val="header"/>
    <w:basedOn w:val="Standard"/>
    <w:link w:val="KopfzeileZchn"/>
    <w:uiPriority w:val="99"/>
    <w:unhideWhenUsed/>
    <w:rsid w:val="004B76A4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B76A4"/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73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73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73D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73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73D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2021-08-11T09:19:00Z</dcterms:created>
  <dcterms:modified xsi:type="dcterms:W3CDTF">2022-11-18T10:07:00Z</dcterms:modified>
</cp:coreProperties>
</file>